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 state</w:t>
      </w:r>
      <w:r w:rsidDel="00000000" w:rsidR="00000000" w:rsidRPr="00000000">
        <w:rPr>
          <w:rtl w:val="0"/>
        </w:rPr>
        <w:t xml:space="preserve"> that I will do the credit counseling within the next week, as this is an emergency filing and I did not have time to do so yet.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Additionally, I’m seeking counsel.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0B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